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55" w:rsidRDefault="00272622" w:rsidP="00272622">
      <w:pPr>
        <w:ind w:left="3544" w:right="-1135"/>
        <w:rPr>
          <w:rFonts w:ascii="Arial" w:hAnsi="Arial" w:cs="Aria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124460</wp:posOffset>
                </wp:positionV>
                <wp:extent cx="7216140" cy="609600"/>
                <wp:effectExtent l="0" t="0" r="2286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622" w:rsidRPr="00272622" w:rsidRDefault="003E21C2" w:rsidP="002726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21C2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D85E5D7" wp14:editId="04CF226E">
                                  <wp:extent cx="581660" cy="423230"/>
                                  <wp:effectExtent l="0" t="0" r="8890" b="0"/>
                                  <wp:docPr id="4" name="Imagen 4" descr="D:\3.- OPCA_act.9.7.22\3. Logotipo y membretado\JPG Logotipo\Logo variaciones-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3.- OPCA_act.9.7.22\3. Logotipo y membretado\JPG Logotipo\Logo variaciones-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335" cy="434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740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HERRAMIENTAS PARA LA GESTIÓN EL PATRIMONIO ARQUEOLÓGICO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s-E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11.6pt;margin-top:9.8pt;width:568.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" fillcolor="#1f4d78 [1604]" strokecolor="#1f4d78 [1604]" strokeweight="1pt">
                <v:textbox>
                  <w:txbxContent>
                    <w:p w:rsidR="00272622" w:rsidRPr="00272622" w:rsidRDefault="003E21C2" w:rsidP="002726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21C2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2D85E5D7" wp14:editId="04CF226E">
                            <wp:extent cx="581660" cy="423230"/>
                            <wp:effectExtent l="0" t="0" r="8890" b="0"/>
                            <wp:docPr id="4" name="Imagen 4" descr="D:\3.- OPCA_act.9.7.22\3. Logotipo y membretado\JPG Logotipo\Logo variaciones-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3.- OPCA_act.9.7.22\3. Logotipo y membretado\JPG Logotipo\Logo variaciones-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335" cy="434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B740E4">
                        <w:rPr>
                          <w:rFonts w:ascii="Arial" w:hAnsi="Arial" w:cs="Arial"/>
                          <w:sz w:val="24"/>
                          <w:szCs w:val="24"/>
                        </w:rPr>
                        <w:t>HERRAMIENTAS PARA LA GESTIÓN EL PATRIMONIO ARQUEOLÓGICO</w:t>
                      </w:r>
                      <w:r>
                        <w:rPr>
                          <w:rFonts w:ascii="Arial" w:hAnsi="Arial" w:cs="Arial"/>
                          <w:noProof/>
                          <w:lang w:eastAsia="es-E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272622" w:rsidRDefault="00272622" w:rsidP="00272622">
      <w:pPr>
        <w:ind w:left="3544" w:right="-1135"/>
        <w:rPr>
          <w:rFonts w:ascii="Arial" w:hAnsi="Arial" w:cs="Arial"/>
        </w:rPr>
      </w:pPr>
    </w:p>
    <w:p w:rsidR="00272622" w:rsidRDefault="00272622" w:rsidP="00272622">
      <w:pPr>
        <w:ind w:left="3544" w:right="-1135"/>
        <w:rPr>
          <w:rFonts w:ascii="Arial" w:hAnsi="Arial" w:cs="Arial"/>
        </w:rPr>
      </w:pPr>
    </w:p>
    <w:p w:rsidR="00272622" w:rsidRDefault="00ED4FA9" w:rsidP="00D9638D">
      <w:pPr>
        <w:ind w:left="3544" w:right="-1135"/>
        <w:jc w:val="both"/>
        <w:rPr>
          <w:rFonts w:ascii="Arial" w:hAnsi="Arial" w:cs="Arial"/>
        </w:rPr>
      </w:pPr>
      <w:r w:rsidRPr="00B740E4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18D358A0" wp14:editId="7EFBB7CE">
            <wp:simplePos x="0" y="0"/>
            <wp:positionH relativeFrom="column">
              <wp:posOffset>178707</wp:posOffset>
            </wp:positionH>
            <wp:positionV relativeFrom="paragraph">
              <wp:posOffset>97608</wp:posOffset>
            </wp:positionV>
            <wp:extent cx="2859819" cy="3444421"/>
            <wp:effectExtent l="0" t="0" r="0" b="3810"/>
            <wp:wrapNone/>
            <wp:docPr id="6" name="Imagen 6" descr="C:\Users\ACER\Desktop\PORTADA HERRAMIE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PORTADA HERRAMIENT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19" cy="34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FA9" w:rsidRDefault="00ED4FA9" w:rsidP="00D9638D">
      <w:pPr>
        <w:spacing w:line="240" w:lineRule="auto"/>
        <w:ind w:right="-1135" w:firstLine="5812"/>
        <w:jc w:val="both"/>
        <w:rPr>
          <w:rFonts w:ascii="Arial" w:hAnsi="Arial" w:cs="Arial"/>
        </w:rPr>
        <w:sectPr w:rsidR="00ED4FA9" w:rsidSect="00D9638D">
          <w:pgSz w:w="12240" w:h="15840" w:code="1"/>
          <w:pgMar w:top="284" w:right="616" w:bottom="284" w:left="284" w:header="709" w:footer="709" w:gutter="0"/>
          <w:cols w:space="708"/>
          <w:docGrid w:linePitch="360"/>
        </w:sectPr>
      </w:pPr>
    </w:p>
    <w:p w:rsidR="00ED4FA9" w:rsidRDefault="00B740E4" w:rsidP="00ED4FA9">
      <w:pPr>
        <w:spacing w:after="80" w:line="24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Una nueva publicación del Observatorio del</w:t>
      </w:r>
      <w:r w:rsidR="00ED4FA9">
        <w:rPr>
          <w:rFonts w:ascii="Arial" w:hAnsi="Arial" w:cs="Arial"/>
        </w:rPr>
        <w:t xml:space="preserve"> Patrimonio </w:t>
      </w:r>
      <w:r w:rsidR="00D9638D">
        <w:rPr>
          <w:rFonts w:ascii="Arial" w:hAnsi="Arial" w:cs="Arial"/>
        </w:rPr>
        <w:t>Cultural Arqueológico</w:t>
      </w:r>
      <w:r>
        <w:rPr>
          <w:rFonts w:ascii="Arial" w:hAnsi="Arial" w:cs="Arial"/>
        </w:rPr>
        <w:t xml:space="preserve"> (OPCA) es el libro </w:t>
      </w:r>
      <w:r w:rsidRPr="00B740E4">
        <w:rPr>
          <w:rFonts w:ascii="Arial" w:hAnsi="Arial" w:cs="Arial"/>
          <w:b/>
          <w:i/>
        </w:rPr>
        <w:t xml:space="preserve">Herramientas </w:t>
      </w:r>
      <w:r w:rsidR="00ED4FA9" w:rsidRPr="00B740E4">
        <w:rPr>
          <w:rFonts w:ascii="Arial" w:hAnsi="Arial" w:cs="Arial"/>
          <w:b/>
          <w:i/>
        </w:rPr>
        <w:t>para la Gestión del Patrimonio Arqueológico</w:t>
      </w:r>
      <w:r w:rsidR="00ED4FA9">
        <w:rPr>
          <w:rFonts w:ascii="Arial" w:hAnsi="Arial" w:cs="Arial"/>
        </w:rPr>
        <w:t xml:space="preserve">. </w:t>
      </w:r>
      <w:r w:rsidR="00ED4FA9" w:rsidRPr="00B740E4">
        <w:rPr>
          <w:rFonts w:ascii="Arial" w:hAnsi="Arial" w:cs="Arial"/>
          <w:i/>
        </w:rPr>
        <w:t>El Catastro arqueológico y la estandarización de</w:t>
      </w:r>
      <w:r w:rsidR="00ED4FA9" w:rsidRPr="00ED4FA9">
        <w:rPr>
          <w:rFonts w:ascii="Arial" w:hAnsi="Arial" w:cs="Arial"/>
          <w:i/>
        </w:rPr>
        <w:t xml:space="preserve"> </w:t>
      </w:r>
      <w:r w:rsidR="00ED4FA9" w:rsidRPr="00B740E4">
        <w:rPr>
          <w:rFonts w:ascii="Arial" w:hAnsi="Arial" w:cs="Arial"/>
          <w:i/>
        </w:rPr>
        <w:t>datos</w:t>
      </w:r>
      <w:r w:rsidR="00ED4FA9">
        <w:rPr>
          <w:rFonts w:ascii="Arial" w:hAnsi="Arial" w:cs="Arial"/>
          <w:i/>
        </w:rPr>
        <w:t xml:space="preserve"> </w:t>
      </w:r>
      <w:r w:rsidR="00ED4FA9">
        <w:rPr>
          <w:rFonts w:ascii="Arial" w:hAnsi="Arial" w:cs="Arial"/>
          <w:i/>
        </w:rPr>
        <w:t>p</w:t>
      </w:r>
      <w:r w:rsidR="00ED4FA9" w:rsidRPr="00B740E4">
        <w:rPr>
          <w:rFonts w:ascii="Arial" w:hAnsi="Arial" w:cs="Arial"/>
          <w:i/>
        </w:rPr>
        <w:t>ara el registro de entidades arqueológicas</w:t>
      </w:r>
      <w:r w:rsidR="00ED4FA9">
        <w:rPr>
          <w:rFonts w:ascii="Arial" w:hAnsi="Arial" w:cs="Arial"/>
          <w:i/>
        </w:rPr>
        <w:t>,</w:t>
      </w:r>
      <w:r w:rsidR="00ED4FA9">
        <w:rPr>
          <w:rFonts w:ascii="Arial" w:hAnsi="Arial" w:cs="Arial"/>
        </w:rPr>
        <w:t xml:space="preserve"> de la</w:t>
      </w:r>
      <w:r w:rsidR="00ED4FA9" w:rsidRPr="00ED4FA9">
        <w:rPr>
          <w:rFonts w:ascii="Arial" w:hAnsi="Arial" w:cs="Arial"/>
        </w:rPr>
        <w:t xml:space="preserve"> </w:t>
      </w:r>
      <w:r w:rsidR="00ED4FA9">
        <w:rPr>
          <w:rFonts w:ascii="Arial" w:hAnsi="Arial" w:cs="Arial"/>
        </w:rPr>
        <w:t>autora</w:t>
      </w:r>
      <w:r w:rsidR="00ED4FA9" w:rsidRPr="00ED4FA9">
        <w:rPr>
          <w:rFonts w:ascii="Arial" w:hAnsi="Arial" w:cs="Arial"/>
        </w:rPr>
        <w:t xml:space="preserve"> </w:t>
      </w:r>
      <w:r w:rsidR="00ED4FA9">
        <w:rPr>
          <w:rFonts w:ascii="Arial" w:hAnsi="Arial" w:cs="Arial"/>
        </w:rPr>
        <w:t>Jimena Portugal Loayza.</w:t>
      </w:r>
    </w:p>
    <w:p w:rsidR="00ED4FA9" w:rsidRDefault="00ED4FA9" w:rsidP="00ED4FA9">
      <w:pPr>
        <w:spacing w:after="80" w:line="240" w:lineRule="auto"/>
        <w:ind w:left="5387" w:firstLine="567"/>
        <w:jc w:val="both"/>
        <w:rPr>
          <w:rFonts w:ascii="Arial" w:hAnsi="Arial" w:cs="Arial"/>
        </w:rPr>
      </w:pPr>
    </w:p>
    <w:p w:rsidR="00ED4FA9" w:rsidRDefault="00ED4FA9" w:rsidP="00ED4FA9">
      <w:pPr>
        <w:spacing w:after="80" w:line="24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La publicación presenta el C</w:t>
      </w:r>
      <w:r w:rsidRPr="00B740E4">
        <w:rPr>
          <w:rFonts w:ascii="Arial" w:hAnsi="Arial" w:cs="Arial"/>
        </w:rPr>
        <w:t>atastro arqueológico</w:t>
      </w:r>
      <w:r w:rsidRPr="00ED4FA9">
        <w:rPr>
          <w:rFonts w:ascii="Arial" w:hAnsi="Arial" w:cs="Arial"/>
        </w:rPr>
        <w:t xml:space="preserve"> </w:t>
      </w:r>
      <w:proofErr w:type="gramStart"/>
      <w:r w:rsidRPr="00B740E4">
        <w:rPr>
          <w:rFonts w:ascii="Arial" w:hAnsi="Arial" w:cs="Arial"/>
        </w:rPr>
        <w:t>como</w:t>
      </w:r>
      <w:proofErr w:type="gramEnd"/>
      <w:r w:rsidRPr="00B740E4">
        <w:rPr>
          <w:rFonts w:ascii="Arial" w:hAnsi="Arial" w:cs="Arial"/>
        </w:rPr>
        <w:t xml:space="preserve"> una herramienta</w:t>
      </w:r>
      <w:r w:rsidRPr="00D9638D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metodológica para el registro,</w:t>
      </w:r>
      <w:r w:rsidRPr="00D96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planificación</w:t>
      </w:r>
      <w:r w:rsidRPr="00ED4FA9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y</w:t>
      </w:r>
      <w:r w:rsidRPr="00D9638D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protección de entidades</w:t>
      </w:r>
      <w:r w:rsidRPr="00D9638D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arqueológicas</w:t>
      </w:r>
      <w:r>
        <w:rPr>
          <w:rFonts w:ascii="Arial" w:hAnsi="Arial" w:cs="Arial"/>
        </w:rPr>
        <w:t xml:space="preserve">. </w:t>
      </w:r>
      <w:r w:rsidRPr="00B740E4">
        <w:rPr>
          <w:rFonts w:ascii="Arial" w:hAnsi="Arial" w:cs="Arial"/>
        </w:rPr>
        <w:t>El catastro</w:t>
      </w:r>
      <w:r w:rsidRPr="00ED4FA9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arqueológico puede ser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integrado en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los planes de cultura</w:t>
      </w:r>
      <w:r w:rsidRPr="00ED4FA9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de ordenamiento territorial y realizarse</w:t>
      </w:r>
      <w:r w:rsidRPr="00D9638D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distintos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niveles territoriales: comunidades, cantones, municipios,</w:t>
      </w:r>
      <w:r w:rsidRPr="00ED4FA9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provincias e integrarse en niveles político- administrativos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mayores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como los departamentos y el Estado.</w:t>
      </w:r>
      <w:r w:rsidRPr="00ED4FA9">
        <w:rPr>
          <w:rFonts w:ascii="Arial" w:hAnsi="Arial" w:cs="Arial"/>
        </w:rPr>
        <w:t xml:space="preserve"> </w:t>
      </w:r>
    </w:p>
    <w:p w:rsidR="00ED4FA9" w:rsidRDefault="00ED4FA9" w:rsidP="00ED4FA9">
      <w:pPr>
        <w:spacing w:after="80" w:line="240" w:lineRule="auto"/>
        <w:ind w:left="5387"/>
        <w:jc w:val="both"/>
        <w:rPr>
          <w:rFonts w:ascii="Arial" w:hAnsi="Arial" w:cs="Arial"/>
        </w:rPr>
      </w:pPr>
    </w:p>
    <w:p w:rsidR="00ED4FA9" w:rsidRDefault="00ED4FA9" w:rsidP="00ED4FA9">
      <w:pPr>
        <w:spacing w:line="240" w:lineRule="auto"/>
        <w:ind w:left="5387" w:right="-1"/>
        <w:jc w:val="both"/>
        <w:rPr>
          <w:rFonts w:ascii="Arial" w:hAnsi="Arial" w:cs="Arial"/>
        </w:rPr>
      </w:pPr>
      <w:r w:rsidRPr="00B740E4">
        <w:rPr>
          <w:rFonts w:ascii="Arial" w:hAnsi="Arial" w:cs="Arial"/>
        </w:rPr>
        <w:t xml:space="preserve">Otro instrumento </w:t>
      </w:r>
      <w:r>
        <w:rPr>
          <w:rFonts w:ascii="Arial" w:hAnsi="Arial" w:cs="Arial"/>
        </w:rPr>
        <w:t>incluido en el libro es la propuesta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estánd</w:t>
      </w:r>
      <w:r w:rsidRPr="00B740E4">
        <w:rPr>
          <w:rFonts w:ascii="Arial" w:hAnsi="Arial" w:cs="Arial"/>
        </w:rPr>
        <w:t>ares para el registro de entidades arqueológicas en Bolivia,</w:t>
      </w:r>
      <w:r w:rsidRPr="00D9638D"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con el que se espera contribuir a la uniformización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de c</w:t>
      </w:r>
      <w:r>
        <w:rPr>
          <w:rFonts w:ascii="Arial" w:hAnsi="Arial" w:cs="Arial"/>
        </w:rPr>
        <w:t>riterios para el</w:t>
      </w:r>
      <w:r>
        <w:rPr>
          <w:rFonts w:ascii="Arial" w:hAnsi="Arial" w:cs="Arial"/>
        </w:rPr>
        <w:t xml:space="preserve"> </w:t>
      </w:r>
      <w:r w:rsidRPr="00B740E4">
        <w:rPr>
          <w:rFonts w:ascii="Arial" w:hAnsi="Arial" w:cs="Arial"/>
        </w:rPr>
        <w:t>registro de datos procedentes</w:t>
      </w:r>
      <w:r>
        <w:rPr>
          <w:rFonts w:ascii="Arial" w:hAnsi="Arial" w:cs="Arial"/>
        </w:rPr>
        <w:t xml:space="preserve"> de prospecciones arqueológica.</w:t>
      </w:r>
    </w:p>
    <w:p w:rsidR="00ED4FA9" w:rsidRDefault="00ED4FA9" w:rsidP="00ED4FA9">
      <w:pPr>
        <w:spacing w:line="240" w:lineRule="auto"/>
        <w:ind w:left="538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presentación de estas herramientas metodológicas tiene </w:t>
      </w:r>
      <w:r w:rsidRPr="00B740E4">
        <w:rPr>
          <w:rFonts w:ascii="Arial" w:hAnsi="Arial" w:cs="Arial"/>
        </w:rPr>
        <w:t xml:space="preserve">objetivo de aportar a mejorar la </w:t>
      </w:r>
      <w:r>
        <w:rPr>
          <w:rFonts w:ascii="Arial" w:hAnsi="Arial" w:cs="Arial"/>
        </w:rPr>
        <w:t xml:space="preserve">documentación y registro del </w:t>
      </w:r>
      <w:r w:rsidRPr="00B740E4">
        <w:rPr>
          <w:rFonts w:ascii="Arial" w:hAnsi="Arial" w:cs="Arial"/>
        </w:rPr>
        <w:t xml:space="preserve">patrimonio </w:t>
      </w:r>
      <w:r>
        <w:rPr>
          <w:rFonts w:ascii="Arial" w:hAnsi="Arial" w:cs="Arial"/>
        </w:rPr>
        <w:t xml:space="preserve">arqueológico </w:t>
      </w:r>
      <w:r w:rsidRPr="00B740E4">
        <w:rPr>
          <w:rFonts w:ascii="Arial" w:hAnsi="Arial" w:cs="Arial"/>
        </w:rPr>
        <w:t xml:space="preserve">en Bolivia. </w:t>
      </w:r>
    </w:p>
    <w:p w:rsidR="00ED4FA9" w:rsidRDefault="006D4771" w:rsidP="006D4771">
      <w:pPr>
        <w:spacing w:line="240" w:lineRule="auto"/>
        <w:ind w:left="5387" w:right="-1"/>
        <w:jc w:val="right"/>
        <w:rPr>
          <w:rFonts w:ascii="Arial" w:hAnsi="Arial" w:cs="Arial"/>
        </w:rPr>
      </w:pPr>
      <w:r w:rsidRPr="006D4771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442085" cy="435610"/>
            <wp:effectExtent l="0" t="0" r="5715" b="2540"/>
            <wp:docPr id="9" name="Imagen 9" descr="C:\Users\ACER\Desktop\Descar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escarg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71" w:rsidRPr="006D4771" w:rsidRDefault="006D4771" w:rsidP="006D4771">
      <w:pPr>
        <w:spacing w:line="240" w:lineRule="auto"/>
        <w:ind w:left="5387" w:right="-1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6D4771">
        <w:rPr>
          <w:rFonts w:ascii="Arial" w:hAnsi="Arial" w:cs="Arial"/>
          <w:b/>
          <w:color w:val="002060"/>
          <w:sz w:val="20"/>
          <w:szCs w:val="20"/>
        </w:rPr>
        <w:t>Fecha de publicación: 1 febrero 2023</w:t>
      </w:r>
    </w:p>
    <w:p w:rsidR="00ED4FA9" w:rsidRDefault="00ED4FA9" w:rsidP="00ED4FA9">
      <w:pPr>
        <w:spacing w:line="240" w:lineRule="auto"/>
        <w:ind w:right="-1"/>
        <w:jc w:val="both"/>
        <w:rPr>
          <w:rFonts w:ascii="Arial" w:hAnsi="Arial" w:cs="Arial"/>
        </w:rPr>
      </w:pPr>
    </w:p>
    <w:p w:rsidR="00ED4FA9" w:rsidRPr="00ED4FA9" w:rsidRDefault="00ED4FA9" w:rsidP="00ED4FA9">
      <w:pPr>
        <w:spacing w:line="240" w:lineRule="auto"/>
        <w:ind w:left="5387" w:right="-1"/>
        <w:jc w:val="both"/>
        <w:rPr>
          <w:rFonts w:ascii="Arial" w:hAnsi="Arial" w:cs="Arial"/>
        </w:rPr>
        <w:sectPr w:rsidR="00ED4FA9" w:rsidRPr="00ED4FA9" w:rsidSect="00ED4FA9">
          <w:type w:val="continuous"/>
          <w:pgSz w:w="12240" w:h="15840" w:code="1"/>
          <w:pgMar w:top="284" w:right="1325" w:bottom="284" w:left="284" w:header="709" w:footer="709" w:gutter="0"/>
          <w:cols w:space="708"/>
          <w:docGrid w:linePitch="360"/>
        </w:sectPr>
      </w:pPr>
    </w:p>
    <w:p w:rsidR="00ED4FA9" w:rsidRDefault="00ED4FA9">
      <w:pPr>
        <w:spacing w:line="240" w:lineRule="auto"/>
        <w:ind w:right="-1135" w:firstLine="5670"/>
        <w:rPr>
          <w:rFonts w:ascii="Arial" w:hAnsi="Arial" w:cs="Arial"/>
        </w:rPr>
      </w:pPr>
      <w:bookmarkStart w:id="0" w:name="_GoBack"/>
      <w:bookmarkEnd w:id="0"/>
    </w:p>
    <w:sectPr w:rsidR="00ED4FA9" w:rsidSect="00ED4FA9">
      <w:type w:val="continuous"/>
      <w:pgSz w:w="12240" w:h="15840" w:code="1"/>
      <w:pgMar w:top="284" w:right="90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2"/>
    <w:rsid w:val="00272622"/>
    <w:rsid w:val="00372055"/>
    <w:rsid w:val="003E21C2"/>
    <w:rsid w:val="006D4771"/>
    <w:rsid w:val="00B740E4"/>
    <w:rsid w:val="00D9638D"/>
    <w:rsid w:val="00E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6FF6-B936-45D9-BC8C-F404A90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2022-09-16T19:48:00Z</dcterms:created>
  <dcterms:modified xsi:type="dcterms:W3CDTF">2023-01-28T15:09:00Z</dcterms:modified>
</cp:coreProperties>
</file>